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E1C" w:rsidRPr="002F6E1C" w:rsidRDefault="002F6E1C" w:rsidP="00B4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8"/>
          <w:szCs w:val="28"/>
          <w:lang w:val="en" w:eastAsia="en-GB"/>
        </w:rPr>
      </w:pPr>
      <w:r w:rsidRPr="002F6E1C">
        <w:rPr>
          <w:rFonts w:eastAsia="Times New Roman" w:cstheme="minorHAnsi"/>
          <w:b/>
          <w:sz w:val="28"/>
          <w:szCs w:val="28"/>
          <w:lang w:val="en" w:eastAsia="en-GB"/>
        </w:rPr>
        <w:t>Montenegro</w:t>
      </w:r>
    </w:p>
    <w:p w:rsidR="002F6E1C" w:rsidRDefault="002F6E1C" w:rsidP="00B4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en-GB"/>
        </w:rPr>
      </w:pPr>
      <w:bookmarkStart w:id="0" w:name="_GoBack"/>
      <w:bookmarkEnd w:id="0"/>
    </w:p>
    <w:p w:rsidR="002F6E1C" w:rsidRPr="002F6E1C" w:rsidRDefault="002F6E1C" w:rsidP="002F6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sz w:val="28"/>
          <w:szCs w:val="28"/>
          <w:lang w:val="en" w:eastAsia="en-GB"/>
        </w:rPr>
      </w:pPr>
      <w:r>
        <w:rPr>
          <w:rFonts w:eastAsia="Times New Roman" w:cstheme="minorHAnsi"/>
          <w:b/>
          <w:sz w:val="28"/>
          <w:szCs w:val="28"/>
          <w:lang w:val="en" w:eastAsia="en-GB"/>
        </w:rPr>
        <w:t>Labo</w:t>
      </w:r>
      <w:r w:rsidRPr="002F6E1C">
        <w:rPr>
          <w:rFonts w:eastAsia="Times New Roman" w:cstheme="minorHAnsi"/>
          <w:b/>
          <w:sz w:val="28"/>
          <w:szCs w:val="28"/>
          <w:lang w:val="en" w:eastAsia="en-GB"/>
        </w:rPr>
        <w:t>r Law (</w:t>
      </w:r>
      <w:r w:rsidRPr="002F6E1C">
        <w:rPr>
          <w:rFonts w:eastAsia="Times New Roman" w:cstheme="minorHAnsi"/>
          <w:sz w:val="24"/>
          <w:szCs w:val="24"/>
          <w:lang w:val="en" w:eastAsia="en-GB"/>
        </w:rPr>
        <w:t>in force since January 1, 2022</w:t>
      </w:r>
      <w:r w:rsidRPr="002F6E1C">
        <w:rPr>
          <w:rFonts w:eastAsia="Times New Roman" w:cstheme="minorHAnsi"/>
          <w:b/>
          <w:sz w:val="28"/>
          <w:szCs w:val="28"/>
          <w:lang w:val="en" w:eastAsia="en-GB"/>
        </w:rPr>
        <w:t>)</w:t>
      </w:r>
    </w:p>
    <w:p w:rsidR="002F6E1C" w:rsidRDefault="002F6E1C" w:rsidP="00B4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en-GB"/>
        </w:rPr>
      </w:pPr>
    </w:p>
    <w:p w:rsidR="00B439B7" w:rsidRPr="002F6E1C" w:rsidRDefault="00B439B7" w:rsidP="00B4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sz w:val="28"/>
          <w:szCs w:val="28"/>
          <w:lang w:val="en" w:eastAsia="en-GB"/>
        </w:rPr>
      </w:pPr>
      <w:r w:rsidRPr="002F6E1C">
        <w:rPr>
          <w:rFonts w:eastAsia="Times New Roman" w:cstheme="minorHAnsi"/>
          <w:i/>
          <w:sz w:val="28"/>
          <w:szCs w:val="28"/>
          <w:lang w:val="en" w:eastAsia="en-GB"/>
        </w:rPr>
        <w:t>Employment contract for the performance of work outside the employer's premises</w:t>
      </w:r>
    </w:p>
    <w:p w:rsidR="00B439B7" w:rsidRPr="00B439B7" w:rsidRDefault="00B439B7" w:rsidP="00B4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en-GB"/>
        </w:rPr>
      </w:pPr>
    </w:p>
    <w:p w:rsidR="00B439B7" w:rsidRPr="002F6E1C" w:rsidRDefault="00B439B7" w:rsidP="002F6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sz w:val="28"/>
          <w:szCs w:val="28"/>
          <w:lang w:val="en" w:eastAsia="en-GB"/>
        </w:rPr>
      </w:pPr>
      <w:r w:rsidRPr="002F6E1C">
        <w:rPr>
          <w:rFonts w:eastAsia="Times New Roman" w:cstheme="minorHAnsi"/>
          <w:b/>
          <w:sz w:val="28"/>
          <w:szCs w:val="28"/>
          <w:lang w:val="en" w:eastAsia="en-GB"/>
        </w:rPr>
        <w:t>Article 42</w:t>
      </w:r>
    </w:p>
    <w:p w:rsidR="00B439B7" w:rsidRPr="00B439B7" w:rsidRDefault="00B439B7" w:rsidP="00B4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en-GB"/>
        </w:rPr>
      </w:pPr>
    </w:p>
    <w:p w:rsidR="00B439B7" w:rsidRPr="00B439B7" w:rsidRDefault="00B439B7" w:rsidP="00B4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en-GB"/>
        </w:rPr>
      </w:pPr>
      <w:r w:rsidRPr="00B439B7">
        <w:rPr>
          <w:rFonts w:eastAsia="Times New Roman" w:cstheme="minorHAnsi"/>
          <w:sz w:val="28"/>
          <w:szCs w:val="28"/>
          <w:lang w:val="en" w:eastAsia="en-GB"/>
        </w:rPr>
        <w:t>(1) An employment relationship can be established for the performance of work outside the employer's premises, when the nature of the work allows it.</w:t>
      </w:r>
    </w:p>
    <w:p w:rsidR="00B439B7" w:rsidRPr="00B439B7" w:rsidRDefault="00B439B7" w:rsidP="00B4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en-GB"/>
        </w:rPr>
      </w:pPr>
    </w:p>
    <w:p w:rsidR="00B439B7" w:rsidRPr="00B439B7" w:rsidRDefault="00B439B7" w:rsidP="00B4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en-GB"/>
        </w:rPr>
      </w:pPr>
      <w:r w:rsidRPr="00B439B7">
        <w:rPr>
          <w:rFonts w:eastAsia="Times New Roman" w:cstheme="minorHAnsi"/>
          <w:sz w:val="28"/>
          <w:szCs w:val="28"/>
          <w:lang w:val="en" w:eastAsia="en-GB"/>
        </w:rPr>
        <w:t>(2) Employment for the performance of work outside the employer's premises includes remote work and work from home.</w:t>
      </w:r>
    </w:p>
    <w:p w:rsidR="00B439B7" w:rsidRPr="00B439B7" w:rsidRDefault="00B439B7" w:rsidP="00B4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en-GB"/>
        </w:rPr>
      </w:pPr>
    </w:p>
    <w:p w:rsidR="00B439B7" w:rsidRPr="00B439B7" w:rsidRDefault="00B439B7" w:rsidP="00B4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en-GB"/>
        </w:rPr>
      </w:pPr>
      <w:r w:rsidRPr="00B439B7">
        <w:rPr>
          <w:rFonts w:eastAsia="Times New Roman" w:cstheme="minorHAnsi"/>
          <w:sz w:val="28"/>
          <w:szCs w:val="28"/>
          <w:lang w:val="en" w:eastAsia="en-GB"/>
        </w:rPr>
        <w:t>(3) The employment contract concluded in terms of paragraph 1 of this article, in addition to the information from article 31 paragraph 1 of this law, also contains information about:</w:t>
      </w:r>
    </w:p>
    <w:p w:rsidR="00B439B7" w:rsidRPr="00B439B7" w:rsidRDefault="00B439B7" w:rsidP="00B4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en-GB"/>
        </w:rPr>
      </w:pPr>
    </w:p>
    <w:p w:rsidR="00B439B7" w:rsidRPr="00B439B7" w:rsidRDefault="00B439B7" w:rsidP="00B4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en-GB"/>
        </w:rPr>
      </w:pPr>
      <w:r w:rsidRPr="00B439B7">
        <w:rPr>
          <w:rFonts w:eastAsia="Times New Roman" w:cstheme="minorHAnsi"/>
          <w:sz w:val="28"/>
          <w:szCs w:val="28"/>
          <w:lang w:val="en" w:eastAsia="en-GB"/>
        </w:rPr>
        <w:t xml:space="preserve">   1) </w:t>
      </w:r>
      <w:proofErr w:type="gramStart"/>
      <w:r w:rsidRPr="00B439B7">
        <w:rPr>
          <w:rFonts w:eastAsia="Times New Roman" w:cstheme="minorHAnsi"/>
          <w:sz w:val="28"/>
          <w:szCs w:val="28"/>
          <w:lang w:val="en" w:eastAsia="en-GB"/>
        </w:rPr>
        <w:t>type</w:t>
      </w:r>
      <w:proofErr w:type="gramEnd"/>
      <w:r w:rsidRPr="00B439B7">
        <w:rPr>
          <w:rFonts w:eastAsia="Times New Roman" w:cstheme="minorHAnsi"/>
          <w:sz w:val="28"/>
          <w:szCs w:val="28"/>
          <w:lang w:val="en" w:eastAsia="en-GB"/>
        </w:rPr>
        <w:t xml:space="preserve"> of work and way of organizing work;</w:t>
      </w:r>
    </w:p>
    <w:p w:rsidR="00B439B7" w:rsidRPr="00B439B7" w:rsidRDefault="00B439B7" w:rsidP="00B4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en-GB"/>
        </w:rPr>
      </w:pPr>
    </w:p>
    <w:p w:rsidR="00B439B7" w:rsidRPr="00B439B7" w:rsidRDefault="00B439B7" w:rsidP="00B4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en-GB"/>
        </w:rPr>
      </w:pPr>
      <w:r w:rsidRPr="00B439B7">
        <w:rPr>
          <w:rFonts w:eastAsia="Times New Roman" w:cstheme="minorHAnsi"/>
          <w:sz w:val="28"/>
          <w:szCs w:val="28"/>
          <w:lang w:val="en" w:eastAsia="en-GB"/>
        </w:rPr>
        <w:t xml:space="preserve">   2) </w:t>
      </w:r>
      <w:proofErr w:type="gramStart"/>
      <w:r w:rsidRPr="00B439B7">
        <w:rPr>
          <w:rFonts w:eastAsia="Times New Roman" w:cstheme="minorHAnsi"/>
          <w:sz w:val="28"/>
          <w:szCs w:val="28"/>
          <w:lang w:val="en" w:eastAsia="en-GB"/>
        </w:rPr>
        <w:t>working</w:t>
      </w:r>
      <w:proofErr w:type="gramEnd"/>
      <w:r w:rsidRPr="00B439B7">
        <w:rPr>
          <w:rFonts w:eastAsia="Times New Roman" w:cstheme="minorHAnsi"/>
          <w:sz w:val="28"/>
          <w:szCs w:val="28"/>
          <w:lang w:val="en" w:eastAsia="en-GB"/>
        </w:rPr>
        <w:t xml:space="preserve"> conditions and the manner of supervising work;</w:t>
      </w:r>
    </w:p>
    <w:p w:rsidR="00B439B7" w:rsidRPr="00B439B7" w:rsidRDefault="00B439B7" w:rsidP="00B4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en-GB"/>
        </w:rPr>
      </w:pPr>
    </w:p>
    <w:p w:rsidR="00B439B7" w:rsidRPr="00B439B7" w:rsidRDefault="00B439B7" w:rsidP="00B4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en-GB"/>
        </w:rPr>
      </w:pPr>
      <w:r w:rsidRPr="00B439B7">
        <w:rPr>
          <w:rFonts w:eastAsia="Times New Roman" w:cstheme="minorHAnsi"/>
          <w:sz w:val="28"/>
          <w:szCs w:val="28"/>
          <w:lang w:val="en" w:eastAsia="en-GB"/>
        </w:rPr>
        <w:t xml:space="preserve">   3) </w:t>
      </w:r>
      <w:proofErr w:type="gramStart"/>
      <w:r w:rsidRPr="00B439B7">
        <w:rPr>
          <w:rFonts w:eastAsia="Times New Roman" w:cstheme="minorHAnsi"/>
          <w:sz w:val="28"/>
          <w:szCs w:val="28"/>
          <w:lang w:val="en" w:eastAsia="en-GB"/>
        </w:rPr>
        <w:t>use</w:t>
      </w:r>
      <w:proofErr w:type="gramEnd"/>
      <w:r w:rsidRPr="00B439B7">
        <w:rPr>
          <w:rFonts w:eastAsia="Times New Roman" w:cstheme="minorHAnsi"/>
          <w:sz w:val="28"/>
          <w:szCs w:val="28"/>
          <w:lang w:val="en" w:eastAsia="en-GB"/>
        </w:rPr>
        <w:t xml:space="preserve"> of own funds for work and reimbursement of costs for their use;</w:t>
      </w:r>
    </w:p>
    <w:p w:rsidR="00B439B7" w:rsidRPr="00B439B7" w:rsidRDefault="00B439B7" w:rsidP="00B4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en-GB"/>
        </w:rPr>
      </w:pPr>
    </w:p>
    <w:p w:rsidR="00B439B7" w:rsidRPr="00B439B7" w:rsidRDefault="00B439B7" w:rsidP="00B4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en-GB"/>
        </w:rPr>
      </w:pPr>
      <w:r w:rsidRPr="00B439B7">
        <w:rPr>
          <w:rFonts w:eastAsia="Times New Roman" w:cstheme="minorHAnsi"/>
          <w:sz w:val="28"/>
          <w:szCs w:val="28"/>
          <w:lang w:val="en" w:eastAsia="en-GB"/>
        </w:rPr>
        <w:t xml:space="preserve">   4) </w:t>
      </w:r>
      <w:proofErr w:type="gramStart"/>
      <w:r w:rsidRPr="00B439B7">
        <w:rPr>
          <w:rFonts w:eastAsia="Times New Roman" w:cstheme="minorHAnsi"/>
          <w:sz w:val="28"/>
          <w:szCs w:val="28"/>
          <w:lang w:val="en" w:eastAsia="en-GB"/>
        </w:rPr>
        <w:t>reimbursement</w:t>
      </w:r>
      <w:proofErr w:type="gramEnd"/>
      <w:r w:rsidRPr="00B439B7">
        <w:rPr>
          <w:rFonts w:eastAsia="Times New Roman" w:cstheme="minorHAnsi"/>
          <w:sz w:val="28"/>
          <w:szCs w:val="28"/>
          <w:lang w:val="en" w:eastAsia="en-GB"/>
        </w:rPr>
        <w:t xml:space="preserve"> of other costs related to the performance of work and the method of their determination; and</w:t>
      </w:r>
    </w:p>
    <w:p w:rsidR="00B439B7" w:rsidRPr="00B439B7" w:rsidRDefault="00B439B7" w:rsidP="00B4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en-GB"/>
        </w:rPr>
      </w:pPr>
    </w:p>
    <w:p w:rsidR="00B439B7" w:rsidRPr="00B439B7" w:rsidRDefault="00B439B7" w:rsidP="00B4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eastAsia="en-GB"/>
        </w:rPr>
      </w:pPr>
      <w:r w:rsidRPr="00B439B7">
        <w:rPr>
          <w:rFonts w:eastAsia="Times New Roman" w:cstheme="minorHAnsi"/>
          <w:sz w:val="28"/>
          <w:szCs w:val="28"/>
          <w:lang w:val="en" w:eastAsia="en-GB"/>
        </w:rPr>
        <w:t xml:space="preserve">   5) </w:t>
      </w:r>
      <w:proofErr w:type="gramStart"/>
      <w:r w:rsidRPr="00B439B7">
        <w:rPr>
          <w:rFonts w:eastAsia="Times New Roman" w:cstheme="minorHAnsi"/>
          <w:sz w:val="28"/>
          <w:szCs w:val="28"/>
          <w:lang w:val="en" w:eastAsia="en-GB"/>
        </w:rPr>
        <w:t>other</w:t>
      </w:r>
      <w:proofErr w:type="gramEnd"/>
      <w:r w:rsidRPr="00B439B7">
        <w:rPr>
          <w:rFonts w:eastAsia="Times New Roman" w:cstheme="minorHAnsi"/>
          <w:sz w:val="28"/>
          <w:szCs w:val="28"/>
          <w:lang w:val="en" w:eastAsia="en-GB"/>
        </w:rPr>
        <w:t xml:space="preserve"> rights and obligations.</w:t>
      </w:r>
    </w:p>
    <w:p w:rsidR="00755EDF" w:rsidRPr="00B439B7" w:rsidRDefault="00755EDF">
      <w:pPr>
        <w:rPr>
          <w:rFonts w:cstheme="minorHAnsi"/>
          <w:sz w:val="28"/>
          <w:szCs w:val="28"/>
        </w:rPr>
      </w:pPr>
    </w:p>
    <w:p w:rsidR="00B439B7" w:rsidRPr="002F6E1C" w:rsidRDefault="00B439B7" w:rsidP="00B439B7">
      <w:pPr>
        <w:pStyle w:val="HTMLPreformatted"/>
        <w:rPr>
          <w:rStyle w:val="y2iqfc"/>
          <w:rFonts w:asciiTheme="minorHAnsi" w:hAnsiTheme="minorHAnsi" w:cstheme="minorHAnsi"/>
          <w:i/>
          <w:sz w:val="28"/>
          <w:szCs w:val="28"/>
          <w:lang w:val="en"/>
        </w:rPr>
      </w:pPr>
      <w:r w:rsidRPr="002F6E1C">
        <w:rPr>
          <w:rStyle w:val="y2iqfc"/>
          <w:rFonts w:asciiTheme="minorHAnsi" w:hAnsiTheme="minorHAnsi" w:cstheme="minorHAnsi"/>
          <w:i/>
          <w:sz w:val="28"/>
          <w:szCs w:val="28"/>
          <w:lang w:val="en"/>
        </w:rPr>
        <w:t>Records of employment contracts for the performance of work outside the employer's premises</w:t>
      </w:r>
    </w:p>
    <w:p w:rsidR="00B439B7" w:rsidRPr="00B439B7" w:rsidRDefault="00B439B7" w:rsidP="00B439B7">
      <w:pPr>
        <w:pStyle w:val="HTMLPreformatted"/>
        <w:rPr>
          <w:rStyle w:val="y2iqfc"/>
          <w:rFonts w:asciiTheme="minorHAnsi" w:hAnsiTheme="minorHAnsi" w:cstheme="minorHAnsi"/>
          <w:sz w:val="28"/>
          <w:szCs w:val="28"/>
          <w:lang w:val="en"/>
        </w:rPr>
      </w:pPr>
    </w:p>
    <w:p w:rsidR="00B439B7" w:rsidRPr="002F6E1C" w:rsidRDefault="00B439B7" w:rsidP="002F6E1C">
      <w:pPr>
        <w:pStyle w:val="HTMLPreformatted"/>
        <w:jc w:val="center"/>
        <w:rPr>
          <w:rStyle w:val="y2iqfc"/>
          <w:rFonts w:asciiTheme="minorHAnsi" w:hAnsiTheme="minorHAnsi" w:cstheme="minorHAnsi"/>
          <w:b/>
          <w:sz w:val="28"/>
          <w:szCs w:val="28"/>
          <w:lang w:val="en"/>
        </w:rPr>
      </w:pPr>
      <w:r w:rsidRPr="002F6E1C">
        <w:rPr>
          <w:rStyle w:val="y2iqfc"/>
          <w:rFonts w:asciiTheme="minorHAnsi" w:hAnsiTheme="minorHAnsi" w:cstheme="minorHAnsi"/>
          <w:b/>
          <w:sz w:val="28"/>
          <w:szCs w:val="28"/>
          <w:lang w:val="en"/>
        </w:rPr>
        <w:t>Article 43</w:t>
      </w:r>
    </w:p>
    <w:p w:rsidR="00B439B7" w:rsidRPr="00B439B7" w:rsidRDefault="00B439B7" w:rsidP="00B439B7">
      <w:pPr>
        <w:pStyle w:val="HTMLPreformatted"/>
        <w:rPr>
          <w:rStyle w:val="y2iqfc"/>
          <w:rFonts w:asciiTheme="minorHAnsi" w:hAnsiTheme="minorHAnsi" w:cstheme="minorHAnsi"/>
          <w:sz w:val="28"/>
          <w:szCs w:val="28"/>
          <w:lang w:val="en"/>
        </w:rPr>
      </w:pPr>
    </w:p>
    <w:p w:rsidR="00B439B7" w:rsidRPr="00B439B7" w:rsidRDefault="00B439B7" w:rsidP="00B439B7">
      <w:pPr>
        <w:pStyle w:val="HTMLPreformatted"/>
        <w:rPr>
          <w:rStyle w:val="y2iqfc"/>
          <w:rFonts w:asciiTheme="minorHAnsi" w:hAnsiTheme="minorHAnsi" w:cstheme="minorHAnsi"/>
          <w:sz w:val="28"/>
          <w:szCs w:val="28"/>
          <w:lang w:val="en"/>
        </w:rPr>
      </w:pPr>
      <w:r w:rsidRPr="00B439B7">
        <w:rPr>
          <w:rStyle w:val="y2iqfc"/>
          <w:rFonts w:asciiTheme="minorHAnsi" w:hAnsiTheme="minorHAnsi" w:cstheme="minorHAnsi"/>
          <w:sz w:val="28"/>
          <w:szCs w:val="28"/>
          <w:lang w:val="en"/>
        </w:rPr>
        <w:t>(1) The employer is obliged to keep records of the employment contract referred to in Article 42 of this law and to notify the administrative body responsible for inspection supervision (hereinafter: labor inspection).</w:t>
      </w:r>
    </w:p>
    <w:p w:rsidR="00B439B7" w:rsidRPr="00B439B7" w:rsidRDefault="00B439B7" w:rsidP="00B439B7">
      <w:pPr>
        <w:pStyle w:val="HTMLPreformatted"/>
        <w:rPr>
          <w:rStyle w:val="y2iqfc"/>
          <w:rFonts w:asciiTheme="minorHAnsi" w:hAnsiTheme="minorHAnsi" w:cstheme="minorHAnsi"/>
          <w:sz w:val="28"/>
          <w:szCs w:val="28"/>
          <w:lang w:val="en"/>
        </w:rPr>
      </w:pPr>
    </w:p>
    <w:p w:rsidR="00B439B7" w:rsidRPr="00B439B7" w:rsidRDefault="00B439B7" w:rsidP="00B439B7">
      <w:pPr>
        <w:pStyle w:val="HTMLPreformatted"/>
        <w:rPr>
          <w:rFonts w:asciiTheme="minorHAnsi" w:hAnsiTheme="minorHAnsi" w:cstheme="minorHAnsi"/>
          <w:sz w:val="28"/>
          <w:szCs w:val="28"/>
        </w:rPr>
      </w:pPr>
      <w:r w:rsidRPr="00B439B7">
        <w:rPr>
          <w:rStyle w:val="y2iqfc"/>
          <w:rFonts w:asciiTheme="minorHAnsi" w:hAnsiTheme="minorHAnsi" w:cstheme="minorHAnsi"/>
          <w:sz w:val="28"/>
          <w:szCs w:val="28"/>
          <w:lang w:val="en"/>
        </w:rPr>
        <w:lastRenderedPageBreak/>
        <w:t>(2) The labor inspection can prohibit the employer from performing work outside the employer's premises when there is an immediate danger to the life and health of the employees and if this work endangers the environment.</w:t>
      </w:r>
    </w:p>
    <w:p w:rsidR="00B439B7" w:rsidRPr="00B439B7" w:rsidRDefault="00B439B7">
      <w:pPr>
        <w:rPr>
          <w:rFonts w:cstheme="minorHAnsi"/>
          <w:sz w:val="28"/>
          <w:szCs w:val="28"/>
        </w:rPr>
      </w:pPr>
      <w:r w:rsidRPr="00B439B7">
        <w:rPr>
          <w:rFonts w:cstheme="minorHAnsi"/>
          <w:sz w:val="28"/>
          <w:szCs w:val="28"/>
        </w:rPr>
        <w:t>……………………………………………………………………………………………………………………………………………………………</w:t>
      </w:r>
    </w:p>
    <w:p w:rsidR="00B439B7" w:rsidRPr="00B439B7" w:rsidRDefault="00B439B7">
      <w:pPr>
        <w:rPr>
          <w:rFonts w:cstheme="minorHAnsi"/>
          <w:sz w:val="28"/>
          <w:szCs w:val="28"/>
        </w:rPr>
      </w:pPr>
    </w:p>
    <w:p w:rsidR="00B439B7" w:rsidRDefault="00B439B7" w:rsidP="00B439B7">
      <w:pPr>
        <w:pStyle w:val="HTMLPreformatted"/>
        <w:rPr>
          <w:rStyle w:val="y2iqfc"/>
          <w:rFonts w:asciiTheme="minorHAnsi" w:hAnsiTheme="minorHAnsi" w:cstheme="minorHAnsi"/>
          <w:i/>
          <w:sz w:val="28"/>
          <w:szCs w:val="28"/>
          <w:lang w:val="en"/>
        </w:rPr>
      </w:pPr>
      <w:r w:rsidRPr="002F6E1C">
        <w:rPr>
          <w:rStyle w:val="y2iqfc"/>
          <w:rFonts w:asciiTheme="minorHAnsi" w:hAnsiTheme="minorHAnsi" w:cstheme="minorHAnsi"/>
          <w:i/>
          <w:sz w:val="28"/>
          <w:szCs w:val="28"/>
          <w:lang w:val="en"/>
        </w:rPr>
        <w:t>Professional training and development</w:t>
      </w:r>
    </w:p>
    <w:p w:rsidR="002F6E1C" w:rsidRPr="002F6E1C" w:rsidRDefault="002F6E1C" w:rsidP="00B439B7">
      <w:pPr>
        <w:pStyle w:val="HTMLPreformatted"/>
        <w:rPr>
          <w:rStyle w:val="y2iqfc"/>
          <w:rFonts w:asciiTheme="minorHAnsi" w:hAnsiTheme="minorHAnsi" w:cstheme="minorHAnsi"/>
          <w:i/>
          <w:sz w:val="28"/>
          <w:szCs w:val="28"/>
          <w:lang w:val="en"/>
        </w:rPr>
      </w:pPr>
    </w:p>
    <w:p w:rsidR="00B439B7" w:rsidRDefault="00B439B7" w:rsidP="002F6E1C">
      <w:pPr>
        <w:pStyle w:val="HTMLPreformatted"/>
        <w:jc w:val="center"/>
        <w:rPr>
          <w:rStyle w:val="y2iqfc"/>
          <w:rFonts w:asciiTheme="minorHAnsi" w:hAnsiTheme="minorHAnsi" w:cstheme="minorHAnsi"/>
          <w:b/>
          <w:sz w:val="28"/>
          <w:szCs w:val="28"/>
          <w:lang w:val="en"/>
        </w:rPr>
      </w:pPr>
      <w:r w:rsidRPr="002F6E1C">
        <w:rPr>
          <w:rStyle w:val="y2iqfc"/>
          <w:rFonts w:asciiTheme="minorHAnsi" w:hAnsiTheme="minorHAnsi" w:cstheme="minorHAnsi"/>
          <w:b/>
          <w:sz w:val="28"/>
          <w:szCs w:val="28"/>
          <w:lang w:val="en"/>
        </w:rPr>
        <w:t>Article 93</w:t>
      </w:r>
    </w:p>
    <w:p w:rsidR="002F6E1C" w:rsidRPr="002F6E1C" w:rsidRDefault="002F6E1C" w:rsidP="002F6E1C">
      <w:pPr>
        <w:pStyle w:val="HTMLPreformatted"/>
        <w:jc w:val="center"/>
        <w:rPr>
          <w:rStyle w:val="y2iqfc"/>
          <w:rFonts w:asciiTheme="minorHAnsi" w:hAnsiTheme="minorHAnsi" w:cstheme="minorHAnsi"/>
          <w:b/>
          <w:sz w:val="28"/>
          <w:szCs w:val="28"/>
          <w:lang w:val="en"/>
        </w:rPr>
      </w:pPr>
    </w:p>
    <w:p w:rsidR="00B439B7" w:rsidRPr="00B439B7" w:rsidRDefault="00B439B7" w:rsidP="00B439B7">
      <w:pPr>
        <w:pStyle w:val="HTMLPreformatted"/>
        <w:rPr>
          <w:rStyle w:val="y2iqfc"/>
          <w:rFonts w:asciiTheme="minorHAnsi" w:hAnsiTheme="minorHAnsi" w:cstheme="minorHAnsi"/>
          <w:sz w:val="28"/>
          <w:szCs w:val="28"/>
          <w:lang w:val="en"/>
        </w:rPr>
      </w:pPr>
      <w:r w:rsidRPr="00B439B7">
        <w:rPr>
          <w:rStyle w:val="y2iqfc"/>
          <w:rFonts w:asciiTheme="minorHAnsi" w:hAnsiTheme="minorHAnsi" w:cstheme="minorHAnsi"/>
          <w:sz w:val="28"/>
          <w:szCs w:val="28"/>
          <w:lang w:val="en"/>
        </w:rPr>
        <w:t>(1) The employee is obliged, in accordance with his abilities and the needs of the work process, to receive professional training and improvement for work.</w:t>
      </w:r>
    </w:p>
    <w:p w:rsidR="00B439B7" w:rsidRPr="00B439B7" w:rsidRDefault="00B439B7" w:rsidP="00B439B7">
      <w:pPr>
        <w:pStyle w:val="HTMLPreformatted"/>
        <w:rPr>
          <w:rStyle w:val="y2iqfc"/>
          <w:rFonts w:asciiTheme="minorHAnsi" w:hAnsiTheme="minorHAnsi" w:cstheme="minorHAnsi"/>
          <w:sz w:val="28"/>
          <w:szCs w:val="28"/>
          <w:lang w:val="en"/>
        </w:rPr>
      </w:pPr>
      <w:r w:rsidRPr="00B439B7">
        <w:rPr>
          <w:rStyle w:val="y2iqfc"/>
          <w:rFonts w:asciiTheme="minorHAnsi" w:hAnsiTheme="minorHAnsi" w:cstheme="minorHAnsi"/>
          <w:sz w:val="28"/>
          <w:szCs w:val="28"/>
          <w:lang w:val="en"/>
        </w:rPr>
        <w:t>(2) The costs of professional training and development are provided from the funds of the employer and other sources, in accordance with the law and the collective agreement.</w:t>
      </w:r>
    </w:p>
    <w:p w:rsidR="00B439B7" w:rsidRPr="00B439B7" w:rsidRDefault="00B439B7" w:rsidP="00B439B7">
      <w:pPr>
        <w:pStyle w:val="HTMLPreformatted"/>
        <w:rPr>
          <w:rFonts w:asciiTheme="minorHAnsi" w:hAnsiTheme="minorHAnsi" w:cstheme="minorHAnsi"/>
          <w:sz w:val="28"/>
          <w:szCs w:val="28"/>
        </w:rPr>
      </w:pPr>
      <w:r w:rsidRPr="00B439B7">
        <w:rPr>
          <w:rStyle w:val="y2iqfc"/>
          <w:rFonts w:asciiTheme="minorHAnsi" w:hAnsiTheme="minorHAnsi" w:cstheme="minorHAnsi"/>
          <w:sz w:val="28"/>
          <w:szCs w:val="28"/>
          <w:lang w:val="en"/>
        </w:rPr>
        <w:t>(3) Professional training from paragraph 1 of this article is performed, as a rule, during working hours, unless the employer and employee agree otherwise.</w:t>
      </w:r>
    </w:p>
    <w:p w:rsidR="00B439B7" w:rsidRPr="00B439B7" w:rsidRDefault="00B439B7">
      <w:pPr>
        <w:rPr>
          <w:rFonts w:cstheme="minorHAnsi"/>
          <w:sz w:val="28"/>
          <w:szCs w:val="28"/>
        </w:rPr>
      </w:pPr>
    </w:p>
    <w:p w:rsidR="00B439B7" w:rsidRPr="002F6E1C" w:rsidRDefault="00B439B7" w:rsidP="00B439B7">
      <w:pPr>
        <w:pStyle w:val="HTMLPreformatted"/>
        <w:rPr>
          <w:rStyle w:val="y2iqfc"/>
          <w:rFonts w:asciiTheme="minorHAnsi" w:hAnsiTheme="minorHAnsi" w:cstheme="minorHAnsi"/>
          <w:i/>
          <w:sz w:val="28"/>
          <w:szCs w:val="28"/>
          <w:lang w:val="en"/>
        </w:rPr>
      </w:pPr>
      <w:r w:rsidRPr="002F6E1C">
        <w:rPr>
          <w:rStyle w:val="y2iqfc"/>
          <w:rFonts w:asciiTheme="minorHAnsi" w:hAnsiTheme="minorHAnsi" w:cstheme="minorHAnsi"/>
          <w:i/>
          <w:sz w:val="28"/>
          <w:szCs w:val="28"/>
          <w:lang w:val="en"/>
        </w:rPr>
        <w:t>Compensation of earnings</w:t>
      </w:r>
    </w:p>
    <w:p w:rsidR="00B439B7" w:rsidRPr="00B439B7" w:rsidRDefault="00B439B7" w:rsidP="00B439B7">
      <w:pPr>
        <w:pStyle w:val="HTMLPreformatted"/>
        <w:rPr>
          <w:rStyle w:val="y2iqfc"/>
          <w:rFonts w:asciiTheme="minorHAnsi" w:hAnsiTheme="minorHAnsi" w:cstheme="minorHAnsi"/>
          <w:sz w:val="28"/>
          <w:szCs w:val="28"/>
          <w:lang w:val="en"/>
        </w:rPr>
      </w:pPr>
    </w:p>
    <w:p w:rsidR="00B439B7" w:rsidRPr="002F6E1C" w:rsidRDefault="00B439B7" w:rsidP="002F6E1C">
      <w:pPr>
        <w:pStyle w:val="HTMLPreformatted"/>
        <w:jc w:val="center"/>
        <w:rPr>
          <w:rStyle w:val="y2iqfc"/>
          <w:rFonts w:asciiTheme="minorHAnsi" w:hAnsiTheme="minorHAnsi" w:cstheme="minorHAnsi"/>
          <w:b/>
          <w:sz w:val="28"/>
          <w:szCs w:val="28"/>
          <w:lang w:val="en"/>
        </w:rPr>
      </w:pPr>
      <w:r w:rsidRPr="002F6E1C">
        <w:rPr>
          <w:rStyle w:val="y2iqfc"/>
          <w:rFonts w:asciiTheme="minorHAnsi" w:hAnsiTheme="minorHAnsi" w:cstheme="minorHAnsi"/>
          <w:b/>
          <w:sz w:val="28"/>
          <w:szCs w:val="28"/>
          <w:lang w:val="en"/>
        </w:rPr>
        <w:t>Article 102</w:t>
      </w:r>
    </w:p>
    <w:p w:rsidR="00B439B7" w:rsidRPr="00B439B7" w:rsidRDefault="00B439B7" w:rsidP="00B439B7">
      <w:pPr>
        <w:pStyle w:val="HTMLPreformatted"/>
        <w:rPr>
          <w:rStyle w:val="y2iqfc"/>
          <w:rFonts w:asciiTheme="minorHAnsi" w:hAnsiTheme="minorHAnsi" w:cstheme="minorHAnsi"/>
          <w:sz w:val="28"/>
          <w:szCs w:val="28"/>
          <w:lang w:val="en"/>
        </w:rPr>
      </w:pPr>
    </w:p>
    <w:p w:rsidR="00B439B7" w:rsidRPr="00B439B7" w:rsidRDefault="00B439B7" w:rsidP="00B439B7">
      <w:pPr>
        <w:pStyle w:val="HTMLPreformatted"/>
        <w:rPr>
          <w:rFonts w:asciiTheme="minorHAnsi" w:hAnsiTheme="minorHAnsi" w:cstheme="minorHAnsi"/>
          <w:sz w:val="28"/>
          <w:szCs w:val="28"/>
        </w:rPr>
      </w:pPr>
      <w:r w:rsidRPr="00B439B7">
        <w:rPr>
          <w:rStyle w:val="y2iqfc"/>
          <w:rFonts w:asciiTheme="minorHAnsi" w:hAnsiTheme="minorHAnsi" w:cstheme="minorHAnsi"/>
          <w:sz w:val="28"/>
          <w:szCs w:val="28"/>
          <w:lang w:val="en"/>
        </w:rPr>
        <w:t>(1) The employee has the right to remuneration in the amount determined by the collective agreement and the employment contract during absence from work due to: national and religious holidays in which no work is done; vacation; paid leave; responding to the invitation of state authorities; professional development by order of the employer, temporary incapacity during the time of being prevented from working according to health insurance regulations and during the use of maternity, parental, adoptive and foster care leave and leave for child care, in accordance with this law; interruption of work that occurred through no fault of the employee; refusing to work when prescribed safety and health measures at work have not been implemented; absence from work on the basis of pre-arranged participation in the work of the employer's and union's bodies; during requalification, requalification and training for work in other jobs while they last and in other cases established by law, collective agreement and employment contract.</w:t>
      </w:r>
    </w:p>
    <w:p w:rsidR="00B439B7" w:rsidRDefault="00B439B7">
      <w:pPr>
        <w:rPr>
          <w:rFonts w:cstheme="minorHAnsi"/>
          <w:sz w:val="28"/>
          <w:szCs w:val="28"/>
        </w:rPr>
      </w:pPr>
    </w:p>
    <w:p w:rsidR="00F3083F" w:rsidRDefault="00F3083F">
      <w:pPr>
        <w:rPr>
          <w:rFonts w:cstheme="minorHAnsi"/>
          <w:sz w:val="28"/>
          <w:szCs w:val="28"/>
        </w:rPr>
      </w:pPr>
      <w:r>
        <w:rPr>
          <w:rFonts w:cstheme="minorHAnsi"/>
          <w:sz w:val="28"/>
          <w:szCs w:val="28"/>
        </w:rPr>
        <w:t>……………………………………………………………….</w:t>
      </w:r>
    </w:p>
    <w:p w:rsidR="00F3083F" w:rsidRDefault="00F3083F">
      <w:pPr>
        <w:rPr>
          <w:rFonts w:cstheme="minorHAnsi"/>
          <w:sz w:val="28"/>
          <w:szCs w:val="28"/>
        </w:rPr>
      </w:pPr>
    </w:p>
    <w:p w:rsidR="00470489" w:rsidRPr="00470489" w:rsidRDefault="00470489" w:rsidP="00470489">
      <w:pPr>
        <w:pStyle w:val="HTMLPreformatted"/>
        <w:rPr>
          <w:rFonts w:asciiTheme="minorHAnsi" w:hAnsiTheme="minorHAnsi" w:cstheme="minorHAnsi"/>
          <w:sz w:val="22"/>
          <w:szCs w:val="22"/>
        </w:rPr>
      </w:pPr>
    </w:p>
    <w:p w:rsidR="00470489" w:rsidRPr="00BC336D" w:rsidRDefault="00470489" w:rsidP="00BC336D">
      <w:pPr>
        <w:pStyle w:val="HTMLPreformatted"/>
        <w:rPr>
          <w:rFonts w:asciiTheme="minorHAnsi" w:hAnsiTheme="minorHAnsi" w:cstheme="minorHAnsi"/>
          <w:sz w:val="22"/>
          <w:szCs w:val="22"/>
        </w:rPr>
      </w:pPr>
    </w:p>
    <w:p w:rsidR="00BC336D" w:rsidRPr="00BC336D" w:rsidRDefault="00BC336D" w:rsidP="00BC336D">
      <w:pPr>
        <w:pStyle w:val="HTMLPreformatted"/>
        <w:rPr>
          <w:rFonts w:asciiTheme="minorHAnsi" w:hAnsiTheme="minorHAnsi" w:cstheme="minorHAnsi"/>
          <w:sz w:val="22"/>
          <w:szCs w:val="22"/>
        </w:rPr>
      </w:pPr>
    </w:p>
    <w:p w:rsidR="00BC336D" w:rsidRPr="00B439B7" w:rsidRDefault="00BC336D">
      <w:pPr>
        <w:rPr>
          <w:rFonts w:cstheme="minorHAnsi"/>
          <w:sz w:val="28"/>
          <w:szCs w:val="28"/>
        </w:rPr>
      </w:pPr>
    </w:p>
    <w:sectPr w:rsidR="00BC336D" w:rsidRPr="00B439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9B7"/>
    <w:rsid w:val="002F6E1C"/>
    <w:rsid w:val="00310062"/>
    <w:rsid w:val="00470489"/>
    <w:rsid w:val="006403D7"/>
    <w:rsid w:val="00755EDF"/>
    <w:rsid w:val="00B061D0"/>
    <w:rsid w:val="00B439B7"/>
    <w:rsid w:val="00BC336D"/>
    <w:rsid w:val="00F30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B99FE-3E05-46A2-BF1C-0AC7D161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439B7"/>
    <w:rPr>
      <w:rFonts w:ascii="Courier New" w:eastAsia="Times New Roman" w:hAnsi="Courier New" w:cs="Courier New"/>
      <w:sz w:val="20"/>
      <w:szCs w:val="20"/>
      <w:lang w:eastAsia="en-GB"/>
    </w:rPr>
  </w:style>
  <w:style w:type="character" w:customStyle="1" w:styleId="y2iqfc">
    <w:name w:val="y2iqfc"/>
    <w:basedOn w:val="DefaultParagraphFont"/>
    <w:rsid w:val="00B439B7"/>
  </w:style>
  <w:style w:type="paragraph" w:customStyle="1" w:styleId="n01x">
    <w:name w:val="n01x"/>
    <w:basedOn w:val="Normal"/>
    <w:rsid w:val="00B439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30x">
    <w:name w:val="c30x"/>
    <w:basedOn w:val="Normal"/>
    <w:rsid w:val="00B439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30x">
    <w:name w:val="t30x"/>
    <w:basedOn w:val="Normal"/>
    <w:rsid w:val="00B439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4308">
      <w:bodyDiv w:val="1"/>
      <w:marLeft w:val="0"/>
      <w:marRight w:val="0"/>
      <w:marTop w:val="0"/>
      <w:marBottom w:val="0"/>
      <w:divBdr>
        <w:top w:val="none" w:sz="0" w:space="0" w:color="auto"/>
        <w:left w:val="none" w:sz="0" w:space="0" w:color="auto"/>
        <w:bottom w:val="none" w:sz="0" w:space="0" w:color="auto"/>
        <w:right w:val="none" w:sz="0" w:space="0" w:color="auto"/>
      </w:divBdr>
    </w:div>
    <w:div w:id="95295989">
      <w:bodyDiv w:val="1"/>
      <w:marLeft w:val="0"/>
      <w:marRight w:val="0"/>
      <w:marTop w:val="0"/>
      <w:marBottom w:val="0"/>
      <w:divBdr>
        <w:top w:val="none" w:sz="0" w:space="0" w:color="auto"/>
        <w:left w:val="none" w:sz="0" w:space="0" w:color="auto"/>
        <w:bottom w:val="none" w:sz="0" w:space="0" w:color="auto"/>
        <w:right w:val="none" w:sz="0" w:space="0" w:color="auto"/>
      </w:divBdr>
    </w:div>
    <w:div w:id="155418428">
      <w:bodyDiv w:val="1"/>
      <w:marLeft w:val="0"/>
      <w:marRight w:val="0"/>
      <w:marTop w:val="0"/>
      <w:marBottom w:val="0"/>
      <w:divBdr>
        <w:top w:val="none" w:sz="0" w:space="0" w:color="auto"/>
        <w:left w:val="none" w:sz="0" w:space="0" w:color="auto"/>
        <w:bottom w:val="none" w:sz="0" w:space="0" w:color="auto"/>
        <w:right w:val="none" w:sz="0" w:space="0" w:color="auto"/>
      </w:divBdr>
    </w:div>
    <w:div w:id="201211167">
      <w:bodyDiv w:val="1"/>
      <w:marLeft w:val="0"/>
      <w:marRight w:val="0"/>
      <w:marTop w:val="0"/>
      <w:marBottom w:val="0"/>
      <w:divBdr>
        <w:top w:val="none" w:sz="0" w:space="0" w:color="auto"/>
        <w:left w:val="none" w:sz="0" w:space="0" w:color="auto"/>
        <w:bottom w:val="none" w:sz="0" w:space="0" w:color="auto"/>
        <w:right w:val="none" w:sz="0" w:space="0" w:color="auto"/>
      </w:divBdr>
    </w:div>
    <w:div w:id="687024178">
      <w:bodyDiv w:val="1"/>
      <w:marLeft w:val="0"/>
      <w:marRight w:val="0"/>
      <w:marTop w:val="0"/>
      <w:marBottom w:val="0"/>
      <w:divBdr>
        <w:top w:val="none" w:sz="0" w:space="0" w:color="auto"/>
        <w:left w:val="none" w:sz="0" w:space="0" w:color="auto"/>
        <w:bottom w:val="none" w:sz="0" w:space="0" w:color="auto"/>
        <w:right w:val="none" w:sz="0" w:space="0" w:color="auto"/>
      </w:divBdr>
    </w:div>
    <w:div w:id="746342749">
      <w:bodyDiv w:val="1"/>
      <w:marLeft w:val="0"/>
      <w:marRight w:val="0"/>
      <w:marTop w:val="0"/>
      <w:marBottom w:val="0"/>
      <w:divBdr>
        <w:top w:val="none" w:sz="0" w:space="0" w:color="auto"/>
        <w:left w:val="none" w:sz="0" w:space="0" w:color="auto"/>
        <w:bottom w:val="none" w:sz="0" w:space="0" w:color="auto"/>
        <w:right w:val="none" w:sz="0" w:space="0" w:color="auto"/>
      </w:divBdr>
    </w:div>
    <w:div w:id="965964680">
      <w:bodyDiv w:val="1"/>
      <w:marLeft w:val="0"/>
      <w:marRight w:val="0"/>
      <w:marTop w:val="0"/>
      <w:marBottom w:val="0"/>
      <w:divBdr>
        <w:top w:val="none" w:sz="0" w:space="0" w:color="auto"/>
        <w:left w:val="none" w:sz="0" w:space="0" w:color="auto"/>
        <w:bottom w:val="none" w:sz="0" w:space="0" w:color="auto"/>
        <w:right w:val="none" w:sz="0" w:space="0" w:color="auto"/>
      </w:divBdr>
    </w:div>
    <w:div w:id="1371032084">
      <w:bodyDiv w:val="1"/>
      <w:marLeft w:val="0"/>
      <w:marRight w:val="0"/>
      <w:marTop w:val="0"/>
      <w:marBottom w:val="0"/>
      <w:divBdr>
        <w:top w:val="none" w:sz="0" w:space="0" w:color="auto"/>
        <w:left w:val="none" w:sz="0" w:space="0" w:color="auto"/>
        <w:bottom w:val="none" w:sz="0" w:space="0" w:color="auto"/>
        <w:right w:val="none" w:sz="0" w:space="0" w:color="auto"/>
      </w:divBdr>
    </w:div>
    <w:div w:id="1469665465">
      <w:bodyDiv w:val="1"/>
      <w:marLeft w:val="0"/>
      <w:marRight w:val="0"/>
      <w:marTop w:val="0"/>
      <w:marBottom w:val="0"/>
      <w:divBdr>
        <w:top w:val="none" w:sz="0" w:space="0" w:color="auto"/>
        <w:left w:val="none" w:sz="0" w:space="0" w:color="auto"/>
        <w:bottom w:val="none" w:sz="0" w:space="0" w:color="auto"/>
        <w:right w:val="none" w:sz="0" w:space="0" w:color="auto"/>
      </w:divBdr>
    </w:div>
    <w:div w:id="1610309181">
      <w:bodyDiv w:val="1"/>
      <w:marLeft w:val="0"/>
      <w:marRight w:val="0"/>
      <w:marTop w:val="0"/>
      <w:marBottom w:val="0"/>
      <w:divBdr>
        <w:top w:val="none" w:sz="0" w:space="0" w:color="auto"/>
        <w:left w:val="none" w:sz="0" w:space="0" w:color="auto"/>
        <w:bottom w:val="none" w:sz="0" w:space="0" w:color="auto"/>
        <w:right w:val="none" w:sz="0" w:space="0" w:color="auto"/>
      </w:divBdr>
    </w:div>
    <w:div w:id="1800106382">
      <w:bodyDiv w:val="1"/>
      <w:marLeft w:val="0"/>
      <w:marRight w:val="0"/>
      <w:marTop w:val="0"/>
      <w:marBottom w:val="0"/>
      <w:divBdr>
        <w:top w:val="none" w:sz="0" w:space="0" w:color="auto"/>
        <w:left w:val="none" w:sz="0" w:space="0" w:color="auto"/>
        <w:bottom w:val="none" w:sz="0" w:space="0" w:color="auto"/>
        <w:right w:val="none" w:sz="0" w:space="0" w:color="auto"/>
      </w:divBdr>
    </w:div>
    <w:div w:id="1837529422">
      <w:bodyDiv w:val="1"/>
      <w:marLeft w:val="0"/>
      <w:marRight w:val="0"/>
      <w:marTop w:val="0"/>
      <w:marBottom w:val="0"/>
      <w:divBdr>
        <w:top w:val="none" w:sz="0" w:space="0" w:color="auto"/>
        <w:left w:val="none" w:sz="0" w:space="0" w:color="auto"/>
        <w:bottom w:val="none" w:sz="0" w:space="0" w:color="auto"/>
        <w:right w:val="none" w:sz="0" w:space="0" w:color="auto"/>
      </w:divBdr>
      <w:divsChild>
        <w:div w:id="718284849">
          <w:marLeft w:val="0"/>
          <w:marRight w:val="0"/>
          <w:marTop w:val="0"/>
          <w:marBottom w:val="0"/>
          <w:divBdr>
            <w:top w:val="none" w:sz="0" w:space="0" w:color="auto"/>
            <w:left w:val="none" w:sz="0" w:space="0" w:color="auto"/>
            <w:bottom w:val="none" w:sz="0" w:space="0" w:color="auto"/>
            <w:right w:val="none" w:sz="0" w:space="0" w:color="auto"/>
          </w:divBdr>
        </w:div>
      </w:divsChild>
    </w:div>
    <w:div w:id="2046246578">
      <w:bodyDiv w:val="1"/>
      <w:marLeft w:val="0"/>
      <w:marRight w:val="0"/>
      <w:marTop w:val="0"/>
      <w:marBottom w:val="0"/>
      <w:divBdr>
        <w:top w:val="none" w:sz="0" w:space="0" w:color="auto"/>
        <w:left w:val="none" w:sz="0" w:space="0" w:color="auto"/>
        <w:bottom w:val="none" w:sz="0" w:space="0" w:color="auto"/>
        <w:right w:val="none" w:sz="0" w:space="0" w:color="auto"/>
      </w:divBdr>
      <w:divsChild>
        <w:div w:id="145209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2023-05-18T10:29:00Z</dcterms:created>
  <dcterms:modified xsi:type="dcterms:W3CDTF">2023-05-18T12:30:00Z</dcterms:modified>
</cp:coreProperties>
</file>